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FA" w:rsidRPr="006955FA" w:rsidRDefault="006955FA" w:rsidP="006955FA">
      <w:pPr>
        <w:shd w:val="clear" w:color="auto" w:fill="FFFFFF" w:themeFill="background1"/>
        <w:spacing w:after="135" w:line="240" w:lineRule="auto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6955FA">
        <w:rPr>
          <w:rFonts w:ascii="Helvetica" w:eastAsia="Times New Roman" w:hAnsi="Helvetica" w:cs="Helvetica"/>
          <w:color w:val="000000" w:themeColor="text1"/>
          <w:lang w:eastAsia="ru-RU"/>
        </w:rPr>
        <w:t xml:space="preserve">Сварочная проволока СВ08ГА применяется в сварочных работах для сварки сталей с низким содержанием углерода, а так же низколегированных. Буква «А» в маркировке СВ08ГА означает, что в этой сварочной проволоке </w:t>
      </w:r>
      <w:proofErr w:type="gramStart"/>
      <w:r w:rsidRPr="006955FA">
        <w:rPr>
          <w:rFonts w:ascii="Helvetica" w:eastAsia="Times New Roman" w:hAnsi="Helvetica" w:cs="Helvetica"/>
          <w:color w:val="000000" w:themeColor="text1"/>
          <w:lang w:eastAsia="ru-RU"/>
        </w:rPr>
        <w:t>значительно снижено</w:t>
      </w:r>
      <w:proofErr w:type="gramEnd"/>
      <w:r w:rsidRPr="006955FA">
        <w:rPr>
          <w:rFonts w:ascii="Helvetica" w:eastAsia="Times New Roman" w:hAnsi="Helvetica" w:cs="Helvetica"/>
          <w:color w:val="000000" w:themeColor="text1"/>
          <w:lang w:eastAsia="ru-RU"/>
        </w:rPr>
        <w:t xml:space="preserve"> содержание вредных примесей.</w:t>
      </w:r>
    </w:p>
    <w:p w:rsidR="006955FA" w:rsidRPr="006955FA" w:rsidRDefault="006955FA" w:rsidP="006955FA">
      <w:pPr>
        <w:shd w:val="clear" w:color="auto" w:fill="FFFFFF" w:themeFill="background1"/>
        <w:spacing w:after="135" w:line="240" w:lineRule="auto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6955FA">
        <w:rPr>
          <w:rFonts w:ascii="Helvetica" w:eastAsia="Times New Roman" w:hAnsi="Helvetica" w:cs="Helvetica"/>
          <w:color w:val="000000" w:themeColor="text1"/>
          <w:lang w:eastAsia="ru-RU"/>
        </w:rPr>
        <w:t xml:space="preserve">Эти примеси снижают качество сварного шва. Сера образует с железом сульфид </w:t>
      </w:r>
      <w:proofErr w:type="spellStart"/>
      <w:r w:rsidRPr="006955FA">
        <w:rPr>
          <w:rFonts w:ascii="Helvetica" w:eastAsia="Times New Roman" w:hAnsi="Helvetica" w:cs="Helvetica"/>
          <w:color w:val="000000" w:themeColor="text1"/>
          <w:lang w:eastAsia="ru-RU"/>
        </w:rPr>
        <w:t>FeS</w:t>
      </w:r>
      <w:proofErr w:type="spellEnd"/>
      <w:r w:rsidRPr="006955FA">
        <w:rPr>
          <w:rFonts w:ascii="Helvetica" w:eastAsia="Times New Roman" w:hAnsi="Helvetica" w:cs="Helvetica"/>
          <w:color w:val="000000" w:themeColor="text1"/>
          <w:lang w:eastAsia="ru-RU"/>
        </w:rPr>
        <w:t>, который имея температуру плавления значительно меньшую, чем у стали, способствует образованию трещин при кристаллизации расплава.</w:t>
      </w:r>
      <w:r w:rsidR="004333CB">
        <w:rPr>
          <w:rFonts w:ascii="Helvetica" w:eastAsia="Times New Roman" w:hAnsi="Helvetica" w:cs="Helvetica"/>
          <w:color w:val="000000" w:themeColor="text1"/>
          <w:lang w:eastAsia="ru-RU"/>
        </w:rPr>
        <w:t xml:space="preserve"> </w:t>
      </w:r>
      <w:r w:rsidRPr="006955FA">
        <w:rPr>
          <w:rFonts w:ascii="Helvetica" w:eastAsia="Times New Roman" w:hAnsi="Helvetica" w:cs="Helvetica"/>
          <w:color w:val="000000" w:themeColor="text1"/>
          <w:lang w:eastAsia="ru-RU"/>
        </w:rPr>
        <w:t>Бороться с этим явлением помогает марганец. О его наличии свидетельствует буква «Г» в маркировке сварочной проволоки.</w:t>
      </w:r>
    </w:p>
    <w:p w:rsidR="006955FA" w:rsidRPr="006955FA" w:rsidRDefault="006955FA" w:rsidP="006955FA">
      <w:pPr>
        <w:shd w:val="clear" w:color="auto" w:fill="FFFFFF" w:themeFill="background1"/>
        <w:spacing w:after="135" w:line="240" w:lineRule="auto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6955FA">
        <w:rPr>
          <w:rFonts w:ascii="Helvetica" w:eastAsia="Times New Roman" w:hAnsi="Helvetica" w:cs="Helvetica"/>
          <w:color w:val="000000" w:themeColor="text1"/>
          <w:lang w:eastAsia="ru-RU"/>
        </w:rPr>
        <w:t>Фосфор, даже в малых количествах, снижает вязкость и пластичность металла сварного шва. Он образует фосфиды железа, которые буквально разрушают сварной шов особенно при низких температурах. Учитывая, по каким регионам, проходят нефтепроводы и газопроводы можно сделать вывод: проволока СВ08ГА идеально подходит для сварки трубопроводов.</w:t>
      </w:r>
    </w:p>
    <w:p w:rsidR="006955FA" w:rsidRPr="006955FA" w:rsidRDefault="006955FA" w:rsidP="006955FA">
      <w:pPr>
        <w:shd w:val="clear" w:color="auto" w:fill="FFFFFF" w:themeFill="background1"/>
        <w:spacing w:after="135" w:line="240" w:lineRule="auto"/>
        <w:rPr>
          <w:rFonts w:ascii="Helvetica" w:eastAsia="Times New Roman" w:hAnsi="Helvetica" w:cs="Helvetica"/>
          <w:color w:val="000000" w:themeColor="text1"/>
          <w:lang w:eastAsia="ru-RU"/>
        </w:rPr>
      </w:pPr>
      <w:proofErr w:type="gramStart"/>
      <w:r w:rsidRPr="006955FA">
        <w:rPr>
          <w:rFonts w:ascii="Helvetica" w:eastAsia="Times New Roman" w:hAnsi="Helvetica" w:cs="Helvetica"/>
          <w:color w:val="000000" w:themeColor="text1"/>
          <w:lang w:eastAsia="ru-RU"/>
        </w:rPr>
        <w:t>СВ</w:t>
      </w:r>
      <w:proofErr w:type="gramEnd"/>
      <w:r w:rsidRPr="006955FA">
        <w:rPr>
          <w:rFonts w:ascii="Helvetica" w:eastAsia="Times New Roman" w:hAnsi="Helvetica" w:cs="Helvetica"/>
          <w:color w:val="000000" w:themeColor="text1"/>
          <w:lang w:eastAsia="ru-RU"/>
        </w:rPr>
        <w:t xml:space="preserve"> 08ГА используется для сварки под слоем флюса или с использованием защитных газов. Чаще всего применяется смесь газов (аргон 80 % + углекислый газ 20%). Допускается так же сварка в чистом углекислом газе.</w:t>
      </w:r>
    </w:p>
    <w:p w:rsidR="006955FA" w:rsidRPr="006955FA" w:rsidRDefault="006955FA" w:rsidP="006955FA">
      <w:pPr>
        <w:shd w:val="clear" w:color="auto" w:fill="FFFFFF" w:themeFill="background1"/>
        <w:spacing w:after="135" w:line="240" w:lineRule="auto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6955FA">
        <w:rPr>
          <w:rFonts w:ascii="Helvetica" w:eastAsia="Times New Roman" w:hAnsi="Helvetica" w:cs="Helvetica"/>
          <w:color w:val="000000" w:themeColor="text1"/>
          <w:lang w:eastAsia="ru-RU"/>
        </w:rPr>
        <w:t xml:space="preserve">Проволока </w:t>
      </w:r>
      <w:proofErr w:type="gramStart"/>
      <w:r w:rsidRPr="006955FA">
        <w:rPr>
          <w:rFonts w:ascii="Helvetica" w:eastAsia="Times New Roman" w:hAnsi="Helvetica" w:cs="Helvetica"/>
          <w:color w:val="000000" w:themeColor="text1"/>
          <w:lang w:eastAsia="ru-RU"/>
        </w:rPr>
        <w:t>СВ</w:t>
      </w:r>
      <w:proofErr w:type="gramEnd"/>
      <w:r w:rsidRPr="006955FA">
        <w:rPr>
          <w:rFonts w:ascii="Helvetica" w:eastAsia="Times New Roman" w:hAnsi="Helvetica" w:cs="Helvetica"/>
          <w:color w:val="000000" w:themeColor="text1"/>
          <w:lang w:eastAsia="ru-RU"/>
        </w:rPr>
        <w:t xml:space="preserve"> 08ГА применяется при сварке мостовых конструкций, трубопроводов, ёмкостей и котлов, которые работают при высоких температурах и больших уровнях давления. Сварочная проволока </w:t>
      </w:r>
      <w:proofErr w:type="gramStart"/>
      <w:r w:rsidRPr="006955FA">
        <w:rPr>
          <w:rFonts w:ascii="Helvetica" w:eastAsia="Times New Roman" w:hAnsi="Helvetica" w:cs="Helvetica"/>
          <w:color w:val="000000" w:themeColor="text1"/>
          <w:lang w:eastAsia="ru-RU"/>
        </w:rPr>
        <w:t>СВ</w:t>
      </w:r>
      <w:proofErr w:type="gramEnd"/>
      <w:r w:rsidRPr="006955FA">
        <w:rPr>
          <w:rFonts w:ascii="Helvetica" w:eastAsia="Times New Roman" w:hAnsi="Helvetica" w:cs="Helvetica"/>
          <w:color w:val="000000" w:themeColor="text1"/>
          <w:lang w:eastAsia="ru-RU"/>
        </w:rPr>
        <w:t xml:space="preserve"> 08ГА выпускается двух видов:</w:t>
      </w:r>
    </w:p>
    <w:p w:rsidR="006955FA" w:rsidRPr="006955FA" w:rsidRDefault="006955FA" w:rsidP="006955FA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000000" w:themeColor="text1"/>
          <w:lang w:eastAsia="ru-RU"/>
        </w:rPr>
      </w:pPr>
      <w:proofErr w:type="spellStart"/>
      <w:r w:rsidRPr="006955FA">
        <w:rPr>
          <w:rFonts w:ascii="Helvetica" w:eastAsia="Times New Roman" w:hAnsi="Helvetica" w:cs="Helvetica"/>
          <w:color w:val="000000" w:themeColor="text1"/>
          <w:lang w:eastAsia="ru-RU"/>
        </w:rPr>
        <w:t>Обмеднённая</w:t>
      </w:r>
      <w:proofErr w:type="spellEnd"/>
    </w:p>
    <w:p w:rsidR="006955FA" w:rsidRPr="006955FA" w:rsidRDefault="006955FA" w:rsidP="006955FA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6955FA">
        <w:rPr>
          <w:rFonts w:ascii="Helvetica" w:eastAsia="Times New Roman" w:hAnsi="Helvetica" w:cs="Helvetica"/>
          <w:color w:val="000000" w:themeColor="text1"/>
          <w:lang w:eastAsia="ru-RU"/>
        </w:rPr>
        <w:t>Без медного покрытия</w:t>
      </w:r>
    </w:p>
    <w:p w:rsidR="006955FA" w:rsidRPr="006955FA" w:rsidRDefault="006955FA" w:rsidP="006955FA">
      <w:pPr>
        <w:shd w:val="clear" w:color="auto" w:fill="FFFFFF" w:themeFill="background1"/>
        <w:spacing w:before="180" w:after="180" w:line="360" w:lineRule="atLeast"/>
        <w:outlineLvl w:val="1"/>
        <w:rPr>
          <w:rFonts w:ascii="Arial" w:eastAsia="Times New Roman" w:hAnsi="Arial" w:cs="Arial"/>
          <w:b/>
          <w:bCs/>
          <w:color w:val="000000" w:themeColor="text1"/>
          <w:sz w:val="33"/>
          <w:szCs w:val="33"/>
          <w:lang w:eastAsia="ru-RU"/>
        </w:rPr>
      </w:pPr>
      <w:r w:rsidRPr="006955FA">
        <w:rPr>
          <w:rFonts w:ascii="Arial" w:eastAsia="Times New Roman" w:hAnsi="Arial" w:cs="Arial"/>
          <w:b/>
          <w:bCs/>
          <w:color w:val="000000" w:themeColor="text1"/>
          <w:sz w:val="33"/>
          <w:szCs w:val="33"/>
          <w:lang w:eastAsia="ru-RU"/>
        </w:rPr>
        <w:t>Преимущества сварочной проволоки СВ08ГА</w:t>
      </w:r>
    </w:p>
    <w:p w:rsidR="006955FA" w:rsidRPr="006955FA" w:rsidRDefault="006955FA" w:rsidP="006955FA">
      <w:pPr>
        <w:shd w:val="clear" w:color="auto" w:fill="FFFFFF" w:themeFill="background1"/>
        <w:spacing w:after="135" w:line="240" w:lineRule="auto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6955FA">
        <w:rPr>
          <w:rFonts w:ascii="Helvetica" w:eastAsia="Times New Roman" w:hAnsi="Helvetica" w:cs="Helvetica"/>
          <w:color w:val="000000" w:themeColor="text1"/>
          <w:lang w:eastAsia="ru-RU"/>
        </w:rPr>
        <w:t>Сварочная проволока с медным покрытием имеет ряд преимуществ перед обыкновенной проволокой. Качественное и ровное медное покрытие обеспечивает постоянный и надёжный контакт с токопроводящим наконечником. Сварочный шов получается ровными без «пробелов». «Пробелы» могут возникнуть при потере контакта даже на доли секунды, поскольку гаснет электрическая дуга.</w:t>
      </w:r>
    </w:p>
    <w:p w:rsidR="006955FA" w:rsidRPr="006955FA" w:rsidRDefault="006955FA" w:rsidP="006955FA">
      <w:pPr>
        <w:shd w:val="clear" w:color="auto" w:fill="FFFFFF" w:themeFill="background1"/>
        <w:spacing w:after="135" w:line="240" w:lineRule="auto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6955FA">
        <w:rPr>
          <w:rFonts w:ascii="Helvetica" w:eastAsia="Times New Roman" w:hAnsi="Helvetica" w:cs="Helvetica"/>
          <w:color w:val="000000" w:themeColor="text1"/>
          <w:lang w:eastAsia="ru-RU"/>
        </w:rPr>
        <w:t>Следует учесть, что наиболее часто заменяемым элементом сварочных автоматов и полуавтоматов, является медный токоподводящий наконечник, так как из-за отклонений в диаметре сварочной проволоки, он быстро изнашивается.</w:t>
      </w:r>
    </w:p>
    <w:p w:rsidR="006955FA" w:rsidRPr="006955FA" w:rsidRDefault="006955FA" w:rsidP="006955FA">
      <w:pPr>
        <w:shd w:val="clear" w:color="auto" w:fill="FFFFFF" w:themeFill="background1"/>
        <w:spacing w:after="135" w:line="240" w:lineRule="auto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6955FA">
        <w:rPr>
          <w:rFonts w:ascii="Helvetica" w:eastAsia="Times New Roman" w:hAnsi="Helvetica" w:cs="Helvetica"/>
          <w:color w:val="000000" w:themeColor="text1"/>
          <w:lang w:eastAsia="ru-RU"/>
        </w:rPr>
        <w:t xml:space="preserve">Использование </w:t>
      </w:r>
      <w:proofErr w:type="spellStart"/>
      <w:r w:rsidRPr="006955FA">
        <w:rPr>
          <w:rFonts w:ascii="Helvetica" w:eastAsia="Times New Roman" w:hAnsi="Helvetica" w:cs="Helvetica"/>
          <w:color w:val="000000" w:themeColor="text1"/>
          <w:lang w:eastAsia="ru-RU"/>
        </w:rPr>
        <w:t>обмеднённой</w:t>
      </w:r>
      <w:proofErr w:type="spellEnd"/>
      <w:r w:rsidRPr="006955FA">
        <w:rPr>
          <w:rFonts w:ascii="Helvetica" w:eastAsia="Times New Roman" w:hAnsi="Helvetica" w:cs="Helvetica"/>
          <w:color w:val="000000" w:themeColor="text1"/>
          <w:lang w:eastAsia="ru-RU"/>
        </w:rPr>
        <w:t xml:space="preserve"> сварочной проволоки сводит износ к минимуму и соответственно замену наконечников приходится производить гораздо реже.</w:t>
      </w:r>
    </w:p>
    <w:p w:rsidR="006955FA" w:rsidRPr="006955FA" w:rsidRDefault="006955FA" w:rsidP="006955FA">
      <w:pPr>
        <w:shd w:val="clear" w:color="auto" w:fill="FFFFFF" w:themeFill="background1"/>
        <w:spacing w:after="135" w:line="240" w:lineRule="auto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6955FA">
        <w:rPr>
          <w:rFonts w:ascii="Helvetica" w:eastAsia="Times New Roman" w:hAnsi="Helvetica" w:cs="Helvetica"/>
          <w:color w:val="000000" w:themeColor="text1"/>
          <w:lang w:eastAsia="ru-RU"/>
        </w:rPr>
        <w:t>Кроме того обмеднение сварочной проволоки позволяет сохранить постоянный диаметр по всей длине. Это залог стабильного прохождения проволоки по направляющим без заклинивания. Как следствие, сварочное оборудование работает дольше без профилактики и ремонта.</w:t>
      </w:r>
    </w:p>
    <w:p w:rsidR="00EB5183" w:rsidRPr="006955FA" w:rsidRDefault="004333CB" w:rsidP="006955FA">
      <w:pPr>
        <w:shd w:val="clear" w:color="auto" w:fill="FFFFFF" w:themeFill="background1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lastRenderedPageBreak/>
        <w:drawing>
          <wp:inline distT="0" distB="0" distL="0" distR="0">
            <wp:extent cx="5940425" cy="3877945"/>
            <wp:effectExtent l="19050" t="0" r="3175" b="0"/>
            <wp:docPr id="1" name="Рисунок 0" descr="св08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08г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371" cy="387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5183" w:rsidRPr="006955FA" w:rsidSect="003D4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F738C"/>
    <w:multiLevelType w:val="multilevel"/>
    <w:tmpl w:val="00C6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5FA"/>
    <w:rsid w:val="000E06CE"/>
    <w:rsid w:val="003D4BF6"/>
    <w:rsid w:val="004333CB"/>
    <w:rsid w:val="00442948"/>
    <w:rsid w:val="0062755E"/>
    <w:rsid w:val="006955FA"/>
    <w:rsid w:val="007A6F38"/>
    <w:rsid w:val="00931687"/>
    <w:rsid w:val="00DD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FFFFFF" w:themeColor="background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F6"/>
  </w:style>
  <w:style w:type="paragraph" w:styleId="2">
    <w:name w:val="heading 2"/>
    <w:basedOn w:val="a"/>
    <w:link w:val="20"/>
    <w:uiPriority w:val="9"/>
    <w:qFormat/>
    <w:rsid w:val="006955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55FA"/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95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3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3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357</Words>
  <Characters>2041</Characters>
  <Application>Microsoft Office Word</Application>
  <DocSecurity>0</DocSecurity>
  <Lines>17</Lines>
  <Paragraphs>4</Paragraphs>
  <ScaleCrop>false</ScaleCrop>
  <Company>Microsoft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МК "СтальГрад"</dc:creator>
  <cp:keywords/>
  <dc:description/>
  <cp:lastModifiedBy>ООО МК "СтальГрад"</cp:lastModifiedBy>
  <cp:revision>3</cp:revision>
  <dcterms:created xsi:type="dcterms:W3CDTF">2018-02-13T04:52:00Z</dcterms:created>
  <dcterms:modified xsi:type="dcterms:W3CDTF">2018-02-13T05:12:00Z</dcterms:modified>
</cp:coreProperties>
</file>